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CD15"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区外引才专场招聘会引进高层次人才测评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68DAB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（赤峰市建设工程质量安全技术服务中心）</w:t>
      </w:r>
    </w:p>
    <w:p w14:paraId="28573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黑体" w:hAnsi="黑体" w:eastAsia="黑体"/>
          <w:b w:val="0"/>
          <w:sz w:val="24"/>
          <w:szCs w:val="21"/>
          <w:lang w:val="en-US" w:eastAsia="zh-CN"/>
        </w:rPr>
      </w:pPr>
      <w:r>
        <w:rPr>
          <w:rFonts w:hint="eastAsia" w:ascii="黑体" w:hAnsi="黑体" w:eastAsia="黑体"/>
          <w:b w:val="0"/>
          <w:sz w:val="24"/>
          <w:szCs w:val="21"/>
        </w:rPr>
        <w:t xml:space="preserve">报名人员姓名:                报名岗位:专业技术岗位      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/>
          <w:b w:val="0"/>
          <w:sz w:val="24"/>
          <w:szCs w:val="21"/>
        </w:rPr>
        <w:t>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1DDFF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C23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F0E6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75C7EFC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B5F4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8F4DC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7123307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EE82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D91A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A75EB9E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05267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FD28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4B4C6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FEA71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auto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：</w:t>
            </w:r>
          </w:p>
          <w:p w14:paraId="6D65CA21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一流大学且一流学科得20分，一流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得1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 w14:paraId="22110C60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：</w:t>
            </w:r>
          </w:p>
          <w:p w14:paraId="29C31119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名的得20分；</w:t>
            </w:r>
          </w:p>
          <w:p w14:paraId="7E957CAC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0608D3A6"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A0F5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D60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16494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5F204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45C2C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C4621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C8EEB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auto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：</w:t>
            </w:r>
          </w:p>
          <w:p w14:paraId="7CF7C43E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：一流大学且一流学科得20分，一流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得1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 w14:paraId="39CD6ED7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：</w:t>
            </w:r>
          </w:p>
          <w:p w14:paraId="190BE2DE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名的得20分；</w:t>
            </w:r>
          </w:p>
          <w:p w14:paraId="0AB3E624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52F8A8C4"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735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EFB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DA0B2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138DC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D5AAD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2D05B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DD8AC">
            <w:pPr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E1CB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3073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23FB">
            <w:pPr>
              <w:spacing w:line="240" w:lineRule="exact"/>
              <w:jc w:val="center"/>
              <w:rPr>
                <w:rFonts w:hint="default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14D15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E278D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414E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9B554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作为第一作者发表论文文章且被SCI收录者，每篇得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分；作为除导师以外第一作者发表论文文章且被SCI收录者，每篇得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分；作为除导师以外第二作者发表论文文章且被SCI收录者，每篇得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分；作为第一作者发表论文文章且被EI收录者，每篇得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 w14:paraId="03A0639A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同一篇文章按最高分计算，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总分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4C6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415E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5A9D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auto"/>
                <w:spacing w:val="0"/>
                <w:sz w:val="21"/>
                <w:szCs w:val="21"/>
              </w:rPr>
            </w:pPr>
          </w:p>
        </w:tc>
      </w:tr>
      <w:tr w14:paraId="559E6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06F4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5D99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B64AB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获得国家级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政府部门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荣誉者每项得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4C9535E3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获得省级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政府部门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荣誉者每项得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7A02A6F5"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获得市级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政府部门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荣誉者每项得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；</w:t>
            </w:r>
          </w:p>
          <w:p w14:paraId="523B79F7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同一个奖项按照最高获奖分值计算，总分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不超过1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E0298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CEE12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BFE7A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4AC56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8A3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09D36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39567">
            <w:pPr>
              <w:widowControl/>
              <w:spacing w:line="240" w:lineRule="exact"/>
              <w:rPr>
                <w:rFonts w:hint="default" w:cs="宋体"/>
                <w:b w:val="0"/>
                <w:color w:val="auto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0"/>
                <w:szCs w:val="20"/>
                <w:lang w:val="en-US" w:eastAsia="zh-CN"/>
              </w:rPr>
              <w:t>一、工作经验（以缴纳养老保险费的实际年限为准）：在设计、施工、造价或监理单位从事专业技术管理工作3整年以上（含3整年）得5分；在设计、施工、造价或监理单位从事专业技术管理工作2整年至3整年（含2整年）得3分。工作年限累计计算，得分不累计，总分不超5分。</w:t>
            </w:r>
          </w:p>
          <w:p w14:paraId="7851133D">
            <w:pPr>
              <w:widowControl/>
              <w:spacing w:line="240" w:lineRule="exact"/>
              <w:rPr>
                <w:rFonts w:hint="default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0"/>
                <w:szCs w:val="20"/>
                <w:lang w:val="en-US" w:eastAsia="zh-CN"/>
              </w:rPr>
              <w:t>二、资格证书：持有施工、安全、消防、造价、监理行业相关初级职称证书或二级造价工程师、二级注册消防工程师、二级注册结构工程师、二级注册建造师得3分；持有施工、安全、消防、造价、监理行业相关中级职称证书或一级造价工程师、中级注册安全工程师、一级注册消防工程师、注册公用设备工程师、注册电气工程师、注册土木工程师、一级注册结构工程师、一级注册建造师、监理工程师、注册设备监理师得5分；持有施工、安全、消防、造价、监理行业相关高级职称证书得10分。同一专业资格证书按最高分计算，资格证书得分累加总分不超10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E13A2"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414A9">
            <w:pPr>
              <w:widowControl/>
              <w:spacing w:line="240" w:lineRule="exact"/>
              <w:jc w:val="center"/>
              <w:rPr>
                <w:rFonts w:hint="default" w:cs="宋体"/>
                <w:b w:val="0"/>
                <w:color w:val="auto"/>
                <w:spacing w:val="0"/>
                <w:sz w:val="21"/>
                <w:szCs w:val="21"/>
                <w:lang w:val="en-US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91993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</w:pPr>
          </w:p>
        </w:tc>
      </w:tr>
    </w:tbl>
    <w:p w14:paraId="4341E29D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2</w:t>
      </w:r>
      <w:r>
        <w:rPr>
          <w:rFonts w:hint="eastAsia" w:ascii="仿宋_GB2312" w:eastAsia="仿宋_GB2312"/>
          <w:b w:val="0"/>
          <w:sz w:val="21"/>
          <w:szCs w:val="21"/>
        </w:rPr>
        <w:t>篇（含）者，人才评价按满分计算（100分）。</w:t>
      </w:r>
    </w:p>
    <w:p w14:paraId="51409ED3"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2.获得国家级政府部门荣誉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2</w:t>
      </w:r>
      <w:r>
        <w:rPr>
          <w:rFonts w:hint="eastAsia" w:ascii="仿宋_GB2312" w:eastAsia="仿宋_GB2312"/>
          <w:b w:val="0"/>
          <w:sz w:val="21"/>
          <w:szCs w:val="21"/>
        </w:rPr>
        <w:t>项（含）以上者，人才评价按满分计算（100分）。</w:t>
      </w:r>
    </w:p>
    <w:p w14:paraId="3E90389F"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zJjYTM1ZjYyOGM1MjFkYzgwMzcwNTVkN2ZiYzkifQ=="/>
    <w:docVar w:name="KSO_WPS_MARK_KEY" w:val="9dcab1bc-c1e6-47a0-93ca-55628e320d80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6B435F5"/>
    <w:rsid w:val="093D4D54"/>
    <w:rsid w:val="09C71223"/>
    <w:rsid w:val="0BDA67C9"/>
    <w:rsid w:val="12482F23"/>
    <w:rsid w:val="12A10A8B"/>
    <w:rsid w:val="19401021"/>
    <w:rsid w:val="1AF97477"/>
    <w:rsid w:val="1CFC20A0"/>
    <w:rsid w:val="1F9C6D26"/>
    <w:rsid w:val="259134F8"/>
    <w:rsid w:val="2E005AA1"/>
    <w:rsid w:val="330218F0"/>
    <w:rsid w:val="3A1E59CB"/>
    <w:rsid w:val="3B1324C5"/>
    <w:rsid w:val="3BCA1E11"/>
    <w:rsid w:val="3C4B739B"/>
    <w:rsid w:val="4EE259CC"/>
    <w:rsid w:val="4FF74A38"/>
    <w:rsid w:val="51412DBB"/>
    <w:rsid w:val="55FD4DBE"/>
    <w:rsid w:val="56932BDD"/>
    <w:rsid w:val="577C17E1"/>
    <w:rsid w:val="58B4498B"/>
    <w:rsid w:val="5A542710"/>
    <w:rsid w:val="5C4A57F7"/>
    <w:rsid w:val="5EE44030"/>
    <w:rsid w:val="67FF1650"/>
    <w:rsid w:val="6D283351"/>
    <w:rsid w:val="6DBE0AD8"/>
    <w:rsid w:val="6FD168D1"/>
    <w:rsid w:val="76C557BD"/>
    <w:rsid w:val="79B773D0"/>
    <w:rsid w:val="7CD25164"/>
    <w:rsid w:val="7FED27D0"/>
    <w:rsid w:val="BEEEDB45"/>
    <w:rsid w:val="BF7EE344"/>
    <w:rsid w:val="C63B2BC9"/>
    <w:rsid w:val="EAFBA8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2</Pages>
  <Words>1100</Words>
  <Characters>1259</Characters>
  <Lines>7</Lines>
  <Paragraphs>1</Paragraphs>
  <TotalTime>0</TotalTime>
  <ScaleCrop>false</ScaleCrop>
  <LinksUpToDate>false</LinksUpToDate>
  <CharactersWithSpaces>1302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2022-05-01T09:07:00Z</dcterms:created>
  <dc:creator>Yuan</dc:creator>
  <cp:lastModifiedBy>Administrator</cp:lastModifiedBy>
  <cp:lastPrinted>2025-12-09T09:33:00Z</cp:lastPrinted>
  <dcterms:modified xsi:type="dcterms:W3CDTF">2026-01-05T01:11:46Z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3D28F6534FB54A8C915AEB53F4413609_13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