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2701D">
      <w:pPr>
        <w:jc w:val="center"/>
        <w:rPr>
          <w:rFonts w:hint="eastAsia" w:ascii="方正小标宋简体" w:hAnsi="黑体" w:eastAsia="方正小标宋简体"/>
          <w:b w:val="0"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b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/>
          <w:b w:val="0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b w:val="0"/>
          <w:sz w:val="36"/>
          <w:szCs w:val="36"/>
          <w:lang w:val="en-US" w:eastAsia="zh-CN"/>
        </w:rPr>
        <w:t>赤峰应用技术职业学院</w:t>
      </w:r>
      <w:r>
        <w:rPr>
          <w:rFonts w:hint="eastAsia" w:ascii="方正小标宋简体" w:hAnsi="黑体" w:eastAsia="方正小标宋简体"/>
          <w:b w:val="0"/>
          <w:sz w:val="36"/>
          <w:szCs w:val="36"/>
        </w:rPr>
        <w:t>“绿色通道”</w:t>
      </w:r>
    </w:p>
    <w:p w14:paraId="767C0D89">
      <w:pPr>
        <w:jc w:val="center"/>
        <w:rPr>
          <w:rFonts w:ascii="方正小标宋简体" w:hAnsi="黑体" w:eastAsia="方正小标宋简体"/>
          <w:b w:val="0"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sz w:val="36"/>
          <w:szCs w:val="36"/>
        </w:rPr>
        <w:t>引进人才评价表</w:t>
      </w:r>
    </w:p>
    <w:p w14:paraId="5B2F8EE2">
      <w:pPr>
        <w:rPr>
          <w:rFonts w:ascii="黑体" w:hAnsi="黑体" w:eastAsia="黑体"/>
          <w:b w:val="0"/>
          <w:sz w:val="24"/>
          <w:szCs w:val="21"/>
        </w:rPr>
      </w:pPr>
      <w:r>
        <w:rPr>
          <w:rFonts w:hint="eastAsia" w:ascii="黑体" w:hAnsi="黑体" w:eastAsia="黑体"/>
          <w:b w:val="0"/>
          <w:sz w:val="24"/>
          <w:szCs w:val="21"/>
        </w:rPr>
        <w:t>报名人员姓名:                报名岗位:                        自评得分:</w:t>
      </w:r>
    </w:p>
    <w:tbl>
      <w:tblPr>
        <w:tblStyle w:val="5"/>
        <w:tblW w:w="90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13"/>
        <w:gridCol w:w="5085"/>
        <w:gridCol w:w="708"/>
        <w:gridCol w:w="1000"/>
        <w:gridCol w:w="843"/>
      </w:tblGrid>
      <w:tr w14:paraId="13B04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06A95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5B967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 w14:paraId="3E670D74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5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6CF1E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35B13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 w14:paraId="7952FFCF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C4CD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441D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 w14:paraId="13EFE2C4">
            <w:pPr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 w14:paraId="7530B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FD3D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公共评价项目</w:t>
            </w:r>
          </w:p>
        </w:tc>
        <w:tc>
          <w:tcPr>
            <w:tcW w:w="7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C71A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专业层次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ACFD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本  科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1A3B1E7A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国 内：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一流大学且一流学科者得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分，一流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大学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非一流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学科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得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。</w:t>
            </w:r>
          </w:p>
          <w:p w14:paraId="7450CF3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4BC197BE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权威世界大学综合排名1-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10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  <w:p w14:paraId="7BF52174">
            <w:pPr>
              <w:widowControl/>
              <w:spacing w:line="240" w:lineRule="exact"/>
              <w:rPr>
                <w:rFonts w:hint="eastAsia" w:eastAsia="宋体" w:cs="宋体"/>
                <w:b w:val="0"/>
                <w:color w:val="000000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200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2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eastAsia="zh-CN"/>
              </w:rPr>
              <w:t>。</w:t>
            </w:r>
          </w:p>
          <w:p w14:paraId="79C64C18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22C21">
            <w:pPr>
              <w:widowControl/>
              <w:spacing w:line="240" w:lineRule="exact"/>
              <w:jc w:val="center"/>
              <w:rPr>
                <w:rFonts w:hint="default" w:eastAsia="宋体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2B378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17C96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6BC8B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2DD16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230B40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73198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研究生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5C26A322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国 内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：一流大学且一流学科者得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分，一流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大学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非一流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学科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得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。</w:t>
            </w:r>
          </w:p>
          <w:p w14:paraId="51A2F3CE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1D096219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权威世界大学综合排名1-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0分；</w:t>
            </w:r>
          </w:p>
          <w:p w14:paraId="3A4EF66D">
            <w:pPr>
              <w:widowControl/>
              <w:spacing w:line="240" w:lineRule="exact"/>
              <w:rPr>
                <w:rFonts w:hint="eastAsia" w:eastAsia="宋体" w:cs="宋体"/>
                <w:b w:val="0"/>
                <w:color w:val="000000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200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2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eastAsia="zh-CN"/>
              </w:rPr>
              <w:t>。</w:t>
            </w:r>
          </w:p>
          <w:p w14:paraId="03969AC0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22017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BC09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BD859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192D506E">
        <w:trPr>
          <w:trHeight w:val="2121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3922A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8509">
            <w:pPr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成绩业绩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8C58">
            <w:pPr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研究生成绩：以GPA为评价标准，基础分为6分，最高15分。按以下标准赋分：</w:t>
            </w:r>
            <w:r>
              <w:rPr>
                <w:rFonts w:cs="宋体"/>
                <w:b w:val="0"/>
                <w:spacing w:val="-4"/>
                <w:sz w:val="21"/>
                <w:szCs w:val="21"/>
              </w:rPr>
              <w:t>GPA1-1.2得6分，GPA 1.3-1.5得7分，GPA 1.6-1.8得8分，GPA 1.9-2.1得9分，GPA 2.2-2.4得10分，GPA 2.5-2.7得11分，GPA 2.8-3得12分，GPA 3.1-3.3得13分，GPA 3.4-3.6得</w:t>
            </w:r>
            <w:r>
              <w:rPr>
                <w:rFonts w:cs="宋体"/>
                <w:b w:val="0"/>
                <w:spacing w:val="-4"/>
                <w:sz w:val="21"/>
                <w:szCs w:val="21"/>
              </w:rPr>
              <w:tab/>
            </w:r>
            <w:r>
              <w:rPr>
                <w:rFonts w:cs="宋体"/>
                <w:b w:val="0"/>
                <w:spacing w:val="-4"/>
                <w:sz w:val="21"/>
                <w:szCs w:val="21"/>
              </w:rPr>
              <w:t>14分，GPA 3.7-4得15分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。取小数点后一位，不四舍五入。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E1A1B">
            <w:pPr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67D6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837EE"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39137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ED2D2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3344D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研究成果</w:t>
            </w:r>
          </w:p>
        </w:tc>
        <w:tc>
          <w:tcPr>
            <w:tcW w:w="5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A5B38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作为第一作者发表论文文章且被SCI收录者，每篇得8分；作为除导师以外第一作者发表论文文章且被SCI收录者，每篇得4分；作为除导师以外第二作者发表论文文章且被SCI收录者，每篇得2分；作为第一作者发表论文文章且被EI收录者，每篇得1分。</w:t>
            </w:r>
          </w:p>
          <w:p w14:paraId="58D56EF7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同一篇文章按最高分计算，发表多篇的累加不超15分。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601C"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BCC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28F19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7D556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49A67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A144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荣誉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5BB15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获得国家级荣誉者每项得5分；</w:t>
            </w:r>
          </w:p>
          <w:p w14:paraId="398DBBF8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获得省级荣誉者每项得3分；</w:t>
            </w:r>
          </w:p>
          <w:p w14:paraId="4113CE9B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获得市级荣誉者每项得1分。</w:t>
            </w:r>
          </w:p>
          <w:p w14:paraId="4297A70A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各项累加不超过10分。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534A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CEC5A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76756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0538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C340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1CBDD">
            <w:pPr>
              <w:widowControl/>
              <w:spacing w:line="240" w:lineRule="exact"/>
              <w:jc w:val="center"/>
              <w:rPr>
                <w:rFonts w:hint="eastAsia" w:eastAsia="宋体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2BEDF">
            <w:pPr>
              <w:widowControl/>
              <w:spacing w:line="240" w:lineRule="exact"/>
              <w:jc w:val="center"/>
              <w:rPr>
                <w:rFonts w:hint="default" w:eastAsia="宋体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6F7EE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 w14:paraId="154DAA78">
      <w:pPr>
        <w:rPr>
          <w:rFonts w:ascii="仿宋_GB2312" w:eastAsia="仿宋_GB2312"/>
          <w:b w:val="0"/>
          <w:sz w:val="21"/>
          <w:szCs w:val="21"/>
        </w:rPr>
      </w:pPr>
    </w:p>
    <w:p w14:paraId="547117DB">
      <w:pPr>
        <w:rPr>
          <w:rFonts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 w:val="0"/>
          <w:sz w:val="21"/>
          <w:szCs w:val="21"/>
        </w:rPr>
        <w:t>特殊人才: 1.作为第一作者文章被</w:t>
      </w:r>
      <w:r>
        <w:rPr>
          <w:rFonts w:ascii="仿宋_GB2312" w:eastAsia="仿宋_GB2312"/>
          <w:b w:val="0"/>
          <w:sz w:val="21"/>
          <w:szCs w:val="21"/>
        </w:rPr>
        <w:t>SCI收录</w:t>
      </w:r>
      <w:r>
        <w:rPr>
          <w:rFonts w:hint="eastAsia" w:ascii="仿宋_GB2312" w:eastAsia="仿宋_GB2312"/>
          <w:b w:val="0"/>
          <w:sz w:val="21"/>
          <w:szCs w:val="21"/>
        </w:rPr>
        <w:t>超过5篇（含）者，人才评价按满分计算（100分）。</w:t>
      </w:r>
    </w:p>
    <w:p w14:paraId="667E8B0C">
      <w:pPr>
        <w:ind w:firstLine="950" w:firstLineChars="500"/>
        <w:rPr>
          <w:rFonts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 w:val="0"/>
          <w:sz w:val="21"/>
          <w:szCs w:val="21"/>
        </w:rPr>
        <w:t>2.获得国家级荣誉3项（含）以上者，人才评价按满分计算（100分）。</w:t>
      </w:r>
    </w:p>
    <w:p w14:paraId="55F0D675">
      <w:pPr>
        <w:ind w:firstLine="950" w:firstLineChars="500"/>
        <w:rPr>
          <w:rFonts w:hint="eastAsia" w:ascii="仿宋_GB2312" w:eastAsia="仿宋_GB2312"/>
          <w:b w:val="0"/>
          <w:sz w:val="21"/>
          <w:szCs w:val="21"/>
          <w:lang w:eastAsia="zh-CN"/>
        </w:rPr>
      </w:pPr>
      <w:r>
        <w:rPr>
          <w:rFonts w:ascii="仿宋_GB2312" w:eastAsia="仿宋_GB2312"/>
          <w:b w:val="0"/>
          <w:sz w:val="21"/>
          <w:szCs w:val="21"/>
        </w:rPr>
        <w:t>3.全日制</w:t>
      </w:r>
      <w:r>
        <w:rPr>
          <w:rFonts w:hint="eastAsia" w:ascii="仿宋_GB2312" w:eastAsia="仿宋_GB2312"/>
          <w:b w:val="0"/>
          <w:sz w:val="21"/>
          <w:szCs w:val="21"/>
          <w:lang w:val="en-US" w:eastAsia="zh-CN"/>
        </w:rPr>
        <w:t>博士</w:t>
      </w:r>
      <w:r>
        <w:rPr>
          <w:rFonts w:ascii="仿宋_GB2312" w:eastAsia="仿宋_GB2312"/>
          <w:b w:val="0"/>
          <w:sz w:val="21"/>
          <w:szCs w:val="21"/>
        </w:rPr>
        <w:t>毕业生人才评价按满分计算（</w:t>
      </w:r>
      <w:r>
        <w:rPr>
          <w:rFonts w:hint="eastAsia" w:ascii="仿宋_GB2312" w:eastAsia="仿宋_GB2312"/>
          <w:b w:val="0"/>
          <w:sz w:val="21"/>
          <w:szCs w:val="21"/>
        </w:rPr>
        <w:t>100分</w:t>
      </w:r>
      <w:r>
        <w:rPr>
          <w:rFonts w:ascii="仿宋_GB2312" w:eastAsia="仿宋_GB2312"/>
          <w:b w:val="0"/>
          <w:sz w:val="21"/>
          <w:szCs w:val="21"/>
        </w:rPr>
        <w:t>）</w:t>
      </w:r>
      <w:r>
        <w:rPr>
          <w:rFonts w:hint="eastAsia" w:ascii="仿宋_GB2312" w:eastAsia="仿宋_GB2312"/>
          <w:b w:val="0"/>
          <w:sz w:val="21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304" w:right="1191" w:bottom="130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ZWI0YzEwOGViZWViNDE4MTNkZWVjMWYwOGI3YTkifQ=="/>
  </w:docVars>
  <w:rsids>
    <w:rsidRoot w:val="00F77485"/>
    <w:rsid w:val="0003732F"/>
    <w:rsid w:val="0004362B"/>
    <w:rsid w:val="000640C2"/>
    <w:rsid w:val="00076768"/>
    <w:rsid w:val="00080CC6"/>
    <w:rsid w:val="000D0124"/>
    <w:rsid w:val="000D32C2"/>
    <w:rsid w:val="000D7458"/>
    <w:rsid w:val="000E7070"/>
    <w:rsid w:val="000F5344"/>
    <w:rsid w:val="000F566E"/>
    <w:rsid w:val="00122757"/>
    <w:rsid w:val="00122CB7"/>
    <w:rsid w:val="00125857"/>
    <w:rsid w:val="00136F62"/>
    <w:rsid w:val="00144453"/>
    <w:rsid w:val="001613A7"/>
    <w:rsid w:val="00166331"/>
    <w:rsid w:val="00195120"/>
    <w:rsid w:val="001962E4"/>
    <w:rsid w:val="001E45B1"/>
    <w:rsid w:val="001E5A43"/>
    <w:rsid w:val="001E79CF"/>
    <w:rsid w:val="00200B4E"/>
    <w:rsid w:val="00226D70"/>
    <w:rsid w:val="002523A9"/>
    <w:rsid w:val="00297D1F"/>
    <w:rsid w:val="002B5AE0"/>
    <w:rsid w:val="002C4017"/>
    <w:rsid w:val="002D152C"/>
    <w:rsid w:val="002E6F25"/>
    <w:rsid w:val="002F324D"/>
    <w:rsid w:val="00331DA4"/>
    <w:rsid w:val="00351A2F"/>
    <w:rsid w:val="003A6082"/>
    <w:rsid w:val="003C209C"/>
    <w:rsid w:val="003D4706"/>
    <w:rsid w:val="003E6FA3"/>
    <w:rsid w:val="00430398"/>
    <w:rsid w:val="0043530B"/>
    <w:rsid w:val="00451695"/>
    <w:rsid w:val="00480F5D"/>
    <w:rsid w:val="00484C50"/>
    <w:rsid w:val="00494A50"/>
    <w:rsid w:val="004E6CF6"/>
    <w:rsid w:val="004F7969"/>
    <w:rsid w:val="00532536"/>
    <w:rsid w:val="0054404B"/>
    <w:rsid w:val="005C1E7D"/>
    <w:rsid w:val="005D4667"/>
    <w:rsid w:val="005D7BF1"/>
    <w:rsid w:val="00600B23"/>
    <w:rsid w:val="00622C39"/>
    <w:rsid w:val="00677257"/>
    <w:rsid w:val="006A3CEA"/>
    <w:rsid w:val="006A5CF6"/>
    <w:rsid w:val="006D4D7C"/>
    <w:rsid w:val="006E123D"/>
    <w:rsid w:val="006E56A4"/>
    <w:rsid w:val="006E6672"/>
    <w:rsid w:val="00724D8E"/>
    <w:rsid w:val="00757F72"/>
    <w:rsid w:val="00794866"/>
    <w:rsid w:val="007B02F7"/>
    <w:rsid w:val="007B407C"/>
    <w:rsid w:val="007C263A"/>
    <w:rsid w:val="007D7311"/>
    <w:rsid w:val="007E3CDE"/>
    <w:rsid w:val="00804577"/>
    <w:rsid w:val="00824AD6"/>
    <w:rsid w:val="008407DE"/>
    <w:rsid w:val="008433FC"/>
    <w:rsid w:val="00843697"/>
    <w:rsid w:val="008540CB"/>
    <w:rsid w:val="00872F1C"/>
    <w:rsid w:val="008905D9"/>
    <w:rsid w:val="008C3862"/>
    <w:rsid w:val="008E4392"/>
    <w:rsid w:val="008F3B80"/>
    <w:rsid w:val="00955FBE"/>
    <w:rsid w:val="00972EA2"/>
    <w:rsid w:val="00A0240D"/>
    <w:rsid w:val="00A60A7F"/>
    <w:rsid w:val="00A67793"/>
    <w:rsid w:val="00A750F0"/>
    <w:rsid w:val="00A819E5"/>
    <w:rsid w:val="00A924B7"/>
    <w:rsid w:val="00AA4EC8"/>
    <w:rsid w:val="00AF2A8E"/>
    <w:rsid w:val="00B17F58"/>
    <w:rsid w:val="00B212F8"/>
    <w:rsid w:val="00B453BE"/>
    <w:rsid w:val="00B73E10"/>
    <w:rsid w:val="00B97E94"/>
    <w:rsid w:val="00BA2D1B"/>
    <w:rsid w:val="00BA303B"/>
    <w:rsid w:val="00BC4B5D"/>
    <w:rsid w:val="00BC7F0B"/>
    <w:rsid w:val="00C249B4"/>
    <w:rsid w:val="00C62492"/>
    <w:rsid w:val="00C63B2C"/>
    <w:rsid w:val="00C96B76"/>
    <w:rsid w:val="00CB3BFE"/>
    <w:rsid w:val="00CD3E65"/>
    <w:rsid w:val="00CF0F92"/>
    <w:rsid w:val="00D7531D"/>
    <w:rsid w:val="00D945D3"/>
    <w:rsid w:val="00DB0504"/>
    <w:rsid w:val="00DE0427"/>
    <w:rsid w:val="00DE3824"/>
    <w:rsid w:val="00E05EA5"/>
    <w:rsid w:val="00E4491C"/>
    <w:rsid w:val="00E46EAC"/>
    <w:rsid w:val="00E54D74"/>
    <w:rsid w:val="00E66B26"/>
    <w:rsid w:val="00E67264"/>
    <w:rsid w:val="00E76676"/>
    <w:rsid w:val="00E76C65"/>
    <w:rsid w:val="00E86275"/>
    <w:rsid w:val="00EA00E5"/>
    <w:rsid w:val="00EE21F2"/>
    <w:rsid w:val="00EF1CB2"/>
    <w:rsid w:val="00EF57F2"/>
    <w:rsid w:val="00F07C6A"/>
    <w:rsid w:val="00F200B5"/>
    <w:rsid w:val="00F233D8"/>
    <w:rsid w:val="00F72D98"/>
    <w:rsid w:val="00F77485"/>
    <w:rsid w:val="00FA5557"/>
    <w:rsid w:val="00FB5E6E"/>
    <w:rsid w:val="00FC06C4"/>
    <w:rsid w:val="093D4D54"/>
    <w:rsid w:val="0BDA67C9"/>
    <w:rsid w:val="0F1779F8"/>
    <w:rsid w:val="12482F23"/>
    <w:rsid w:val="1AF97477"/>
    <w:rsid w:val="1CFC20A0"/>
    <w:rsid w:val="2DCD0E3F"/>
    <w:rsid w:val="32707216"/>
    <w:rsid w:val="330218F0"/>
    <w:rsid w:val="38066D6B"/>
    <w:rsid w:val="3B1324C5"/>
    <w:rsid w:val="4EE259CC"/>
    <w:rsid w:val="51412DBB"/>
    <w:rsid w:val="529549EC"/>
    <w:rsid w:val="565B70F3"/>
    <w:rsid w:val="5C4A57F7"/>
    <w:rsid w:val="5E5B0499"/>
    <w:rsid w:val="5EE44030"/>
    <w:rsid w:val="6383732E"/>
    <w:rsid w:val="68FB37E9"/>
    <w:rsid w:val="6CA97A74"/>
    <w:rsid w:val="6D283351"/>
    <w:rsid w:val="6DFD592B"/>
    <w:rsid w:val="6FD168D1"/>
    <w:rsid w:val="76C557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621</Words>
  <Characters>763</Characters>
  <Lines>7</Lines>
  <Paragraphs>1</Paragraphs>
  <TotalTime>2</TotalTime>
  <ScaleCrop>false</ScaleCrop>
  <LinksUpToDate>false</LinksUpToDate>
  <CharactersWithSpaces>820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2022-04-29T01:07:00Z</dcterms:created>
  <dc:creator>Yuan</dc:creator>
  <cp:lastModifiedBy>飘忆</cp:lastModifiedBy>
  <cp:lastPrinted>2025-06-12T11:07:00Z</cp:lastPrinted>
  <dcterms:modified xsi:type="dcterms:W3CDTF">2026-07-06T01:09:25Z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7B8C9D9F70FF4D9AAA3AEA2DA73575D0_13</vt:lpwstr>
  </property>
  <property fmtid="{D5CDD505-2E9C-101B-9397-08002B2CF9AE}" pid="4" name="KSOTemplateDocerSaveRecord">
    <vt:lpwstr>eyJoZGlkIjoiNTQ5ZWI0YzEwOGViZWViNDE4MTNkZWVjMWYwOGI3YTkiLCJ1c2VySWQiOiI4OTA5NjQzNTQifQ==</vt:lpwstr>
  </property>
</Properties>
</file>