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80" w:rsidRDefault="00341CFD">
      <w:pPr>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36"/>
          <w:szCs w:val="36"/>
        </w:rPr>
        <w:t>赤峰市</w:t>
      </w:r>
      <w:r w:rsidR="00095C1A">
        <w:rPr>
          <w:rFonts w:ascii="方正小标宋简体" w:eastAsia="方正小标宋简体" w:hAnsi="方正小标宋简体" w:cs="方正小标宋简体" w:hint="eastAsia"/>
          <w:bCs/>
          <w:sz w:val="36"/>
          <w:szCs w:val="36"/>
        </w:rPr>
        <w:t>人力资源和社会保障局</w:t>
      </w:r>
    </w:p>
    <w:p w:rsidR="005D6780" w:rsidRDefault="00095C1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人力资源服务许可</w:t>
      </w:r>
    </w:p>
    <w:p w:rsidR="005D6780" w:rsidRDefault="00095C1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告知承诺书</w:t>
      </w:r>
    </w:p>
    <w:p w:rsidR="005D6780" w:rsidRDefault="00095C1A">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号</w:t>
      </w:r>
    </w:p>
    <w:p w:rsidR="005D6780" w:rsidRDefault="005D6780">
      <w:pPr>
        <w:jc w:val="right"/>
        <w:rPr>
          <w:rFonts w:ascii="仿宋_GB2312" w:eastAsia="仿宋_GB2312" w:hAnsi="仿宋_GB2312" w:cs="仿宋_GB2312"/>
          <w:sz w:val="32"/>
          <w:szCs w:val="32"/>
        </w:rPr>
      </w:pPr>
      <w:bookmarkStart w:id="0" w:name="_GoBack"/>
      <w:bookmarkEnd w:id="0"/>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申请审批事项市场主体名称：</w:t>
      </w:r>
      <w:r>
        <w:rPr>
          <w:rFonts w:ascii="仿宋_GB2312" w:eastAsia="仿宋_GB2312" w:hAnsi="仿宋_GB2312" w:cs="仿宋_GB2312" w:hint="eastAsia"/>
          <w:sz w:val="32"/>
          <w:szCs w:val="32"/>
        </w:rPr>
        <w:t>______________________</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统一社会信用代码（注册号）：</w:t>
      </w:r>
      <w:r>
        <w:rPr>
          <w:rFonts w:ascii="仿宋_GB2312" w:eastAsia="仿宋_GB2312" w:hAnsi="仿宋_GB2312" w:cs="仿宋_GB2312" w:hint="eastAsia"/>
          <w:sz w:val="32"/>
          <w:szCs w:val="32"/>
        </w:rPr>
        <w:t>______________________</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类型：</w:t>
      </w:r>
      <w:r>
        <w:rPr>
          <w:rFonts w:ascii="仿宋_GB2312" w:eastAsia="仿宋_GB2312" w:hAnsi="仿宋_GB2312" w:cs="仿宋_GB2312" w:hint="eastAsia"/>
          <w:sz w:val="32"/>
          <w:szCs w:val="32"/>
        </w:rPr>
        <w:t>___________________________________________</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住所（经营场所）：</w:t>
      </w:r>
      <w:r>
        <w:rPr>
          <w:rFonts w:ascii="仿宋_GB2312" w:eastAsia="仿宋_GB2312" w:hAnsi="仿宋_GB2312" w:cs="仿宋_GB2312" w:hint="eastAsia"/>
          <w:sz w:val="32"/>
          <w:szCs w:val="32"/>
        </w:rPr>
        <w:t>________________________________</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负责人、经营者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rPr>
        <w:t>__________________</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_______________________________________</w:t>
      </w:r>
    </w:p>
    <w:p w:rsidR="005D6780" w:rsidRDefault="005D6780">
      <w:pPr>
        <w:rPr>
          <w:rFonts w:ascii="仿宋_GB2312" w:eastAsia="仿宋_GB2312" w:hAnsi="仿宋_GB2312" w:cs="仿宋_GB2312"/>
          <w:sz w:val="32"/>
          <w:szCs w:val="32"/>
        </w:rPr>
      </w:pP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市场主体委托代理人姓名：</w:t>
      </w:r>
      <w:r>
        <w:rPr>
          <w:rFonts w:ascii="仿宋_GB2312" w:eastAsia="仿宋_GB2312" w:hAnsi="仿宋_GB2312" w:cs="仿宋_GB2312" w:hint="eastAsia"/>
          <w:sz w:val="32"/>
          <w:szCs w:val="32"/>
        </w:rPr>
        <w:t>___________________________</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身份证件类型：</w:t>
      </w:r>
      <w:r>
        <w:rPr>
          <w:rFonts w:ascii="仿宋_GB2312" w:eastAsia="仿宋_GB2312" w:hAnsi="仿宋_GB2312" w:cs="仿宋_GB2312" w:hint="eastAsia"/>
          <w:sz w:val="32"/>
          <w:szCs w:val="32"/>
        </w:rPr>
        <w:t xml:space="preserve">__________    </w:t>
      </w:r>
      <w:r>
        <w:rPr>
          <w:rFonts w:ascii="仿宋_GB2312" w:eastAsia="仿宋_GB2312" w:hAnsi="仿宋_GB2312" w:cs="仿宋_GB2312" w:hint="eastAsia"/>
          <w:sz w:val="32"/>
          <w:szCs w:val="32"/>
        </w:rPr>
        <w:t>身份证件号码：</w:t>
      </w:r>
      <w:r>
        <w:rPr>
          <w:rFonts w:ascii="仿宋_GB2312" w:eastAsia="仿宋_GB2312" w:hAnsi="仿宋_GB2312" w:cs="仿宋_GB2312" w:hint="eastAsia"/>
          <w:sz w:val="32"/>
          <w:szCs w:val="32"/>
        </w:rPr>
        <w:t>__________</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移动电话：</w:t>
      </w:r>
    </w:p>
    <w:p w:rsidR="005D6780" w:rsidRDefault="005D6780">
      <w:pPr>
        <w:rPr>
          <w:rFonts w:ascii="仿宋_GB2312" w:eastAsia="仿宋_GB2312" w:hAnsi="仿宋_GB2312" w:cs="仿宋_GB2312"/>
          <w:sz w:val="32"/>
          <w:szCs w:val="32"/>
        </w:rPr>
      </w:pP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审批机关：</w:t>
      </w:r>
      <w:r>
        <w:rPr>
          <w:rFonts w:ascii="仿宋_GB2312" w:eastAsia="仿宋_GB2312" w:hAnsi="仿宋_GB2312" w:cs="仿宋_GB2312" w:hint="eastAsia"/>
          <w:sz w:val="32"/>
          <w:szCs w:val="32"/>
        </w:rPr>
        <w:t>_________________________________________</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联系人姓名：</w:t>
      </w:r>
      <w:r>
        <w:rPr>
          <w:rFonts w:ascii="仿宋_GB2312" w:eastAsia="仿宋_GB2312" w:hAnsi="仿宋_GB2312" w:cs="仿宋_GB2312" w:hint="eastAsia"/>
          <w:sz w:val="32"/>
          <w:szCs w:val="32"/>
        </w:rPr>
        <w:t xml:space="preserve"> ______________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 xml:space="preserve">____________ </w:t>
      </w: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hint="eastAsia"/>
          <w:sz w:val="32"/>
          <w:szCs w:val="32"/>
        </w:rPr>
      </w:pPr>
    </w:p>
    <w:p w:rsidR="002658D3" w:rsidRDefault="002658D3">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095C1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人力资源服务许可</w:t>
      </w:r>
    </w:p>
    <w:p w:rsidR="005D6780" w:rsidRDefault="00095C1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告知书</w:t>
      </w:r>
    </w:p>
    <w:p w:rsidR="005D6780" w:rsidRDefault="005D6780">
      <w:pPr>
        <w:rPr>
          <w:rFonts w:ascii="方正小标宋简体" w:eastAsia="方正小标宋简体" w:hAnsi="方正小标宋简体" w:cs="方正小标宋简体"/>
          <w:bCs/>
          <w:sz w:val="36"/>
          <w:szCs w:val="36"/>
        </w:rPr>
      </w:pPr>
    </w:p>
    <w:p w:rsidR="005D6780" w:rsidRDefault="00095C1A">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一、审批事项依据</w:t>
      </w:r>
    </w:p>
    <w:p w:rsidR="005D6780" w:rsidRDefault="00095C1A" w:rsidP="00341C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《中华人民共和国就业促进法》第四十条：设立职业中介机构应当在工商行政管理部门办理登记后，向劳动行政部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门申请行政许可。未经依法许可和登记的机构，不得从事职业中介活动。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《人力资源市场暂行条例》（中华人民共和国国务院令第</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号）第十八条：经营性人力资源服务机构从事职业中介活动的，应当依法向人力资源社会保障行政部门申请行政许可，取得人力资源服务许可证。</w:t>
      </w:r>
    </w:p>
    <w:p w:rsidR="005D6780" w:rsidRDefault="00095C1A">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二、审批管辖范围</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旗县</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人力资源社会保障部门或依法授权的行政审批服务部门。</w:t>
      </w:r>
    </w:p>
    <w:p w:rsidR="005D6780" w:rsidRDefault="00095C1A">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三、审批事项法定条件</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有明确的章程和管理制度。</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有开展业务必备的固定场所、办公设施和一定数额的开办资金</w:t>
      </w:r>
      <w:r>
        <w:rPr>
          <w:rFonts w:ascii="仿宋_GB2312" w:eastAsia="仿宋_GB2312" w:hAnsi="仿宋_GB2312" w:cs="仿宋_GB2312" w:hint="eastAsia"/>
          <w:sz w:val="32"/>
          <w:szCs w:val="32"/>
        </w:rPr>
        <w:t>。</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有一定数量具备相应职业资格的专职工作人员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三名以上、大专以上学历，职业资格证书为企业人力资源管理师）。</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法律、法规规定的其他条件。</w:t>
      </w:r>
    </w:p>
    <w:p w:rsidR="005D6780" w:rsidRDefault="00095C1A">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四、办理审批事项应当提交的材料</w:t>
      </w:r>
    </w:p>
    <w:p w:rsidR="005D6780" w:rsidRDefault="00095C1A">
      <w:pPr>
        <w:pStyle w:val="a3"/>
        <w:widowControl/>
        <w:shd w:val="clear" w:color="auto" w:fill="FFFFFF"/>
        <w:spacing w:beforeAutospacing="0" w:afterAutospacing="0" w:line="348"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kern w:val="2"/>
          <w:sz w:val="32"/>
          <w:szCs w:val="32"/>
        </w:rPr>
        <w:t>人力资源许可（延续、变更、补办</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注销）申请表；</w:t>
      </w:r>
    </w:p>
    <w:p w:rsidR="005D6780" w:rsidRDefault="00095C1A">
      <w:pPr>
        <w:pStyle w:val="a3"/>
        <w:widowControl/>
        <w:shd w:val="clear" w:color="auto" w:fill="FFFFFF"/>
        <w:spacing w:beforeAutospacing="0" w:afterAutospacing="0" w:line="348"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公司章程；</w:t>
      </w:r>
    </w:p>
    <w:p w:rsidR="005D6780" w:rsidRDefault="004F3C48">
      <w:pPr>
        <w:pStyle w:val="a3"/>
        <w:widowControl/>
        <w:shd w:val="clear" w:color="auto" w:fill="FFFFFF"/>
        <w:spacing w:beforeAutospacing="0" w:afterAutospacing="0" w:line="348"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3</w:t>
      </w:r>
      <w:r w:rsidR="00095C1A">
        <w:rPr>
          <w:rFonts w:ascii="仿宋_GB2312" w:eastAsia="仿宋_GB2312" w:hAnsi="仿宋_GB2312" w:cs="仿宋_GB2312" w:hint="eastAsia"/>
          <w:sz w:val="32"/>
          <w:szCs w:val="32"/>
        </w:rPr>
        <w:t>.</w:t>
      </w:r>
      <w:r w:rsidR="00095C1A">
        <w:rPr>
          <w:rFonts w:ascii="仿宋_GB2312" w:eastAsia="仿宋_GB2312" w:hAnsi="仿宋_GB2312" w:cs="仿宋_GB2312" w:hint="eastAsia"/>
          <w:kern w:val="2"/>
          <w:sz w:val="32"/>
          <w:szCs w:val="32"/>
        </w:rPr>
        <w:t>经营场所的使用证明（自有房屋的，提供房产证；租赁办公场地的，需提供两年以上的租赁合同）；</w:t>
      </w:r>
    </w:p>
    <w:p w:rsidR="005D6780" w:rsidRDefault="004F3C48">
      <w:pPr>
        <w:pStyle w:val="a3"/>
        <w:widowControl/>
        <w:shd w:val="clear" w:color="auto" w:fill="FFFFFF"/>
        <w:spacing w:beforeAutospacing="0" w:afterAutospacing="0" w:line="348"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4</w:t>
      </w:r>
      <w:r w:rsidR="00095C1A">
        <w:rPr>
          <w:rFonts w:ascii="仿宋_GB2312" w:eastAsia="仿宋_GB2312" w:hAnsi="仿宋_GB2312" w:cs="仿宋_GB2312" w:hint="eastAsia"/>
          <w:kern w:val="2"/>
          <w:sz w:val="32"/>
          <w:szCs w:val="32"/>
        </w:rPr>
        <w:t>.</w:t>
      </w:r>
      <w:r w:rsidR="00095C1A">
        <w:rPr>
          <w:rFonts w:ascii="仿宋_GB2312" w:eastAsia="仿宋_GB2312" w:hAnsi="仿宋_GB2312" w:cs="仿宋_GB2312" w:hint="eastAsia"/>
          <w:kern w:val="2"/>
          <w:sz w:val="32"/>
          <w:szCs w:val="32"/>
        </w:rPr>
        <w:t>营业执照及法定代表人身份证明</w:t>
      </w:r>
      <w:r w:rsidR="00095C1A">
        <w:rPr>
          <w:rFonts w:ascii="仿宋_GB2312" w:eastAsia="仿宋_GB2312" w:hAnsi="仿宋_GB2312" w:cs="仿宋_GB2312" w:hint="eastAsia"/>
          <w:kern w:val="2"/>
          <w:sz w:val="32"/>
          <w:szCs w:val="32"/>
        </w:rPr>
        <w:t>(</w:t>
      </w:r>
      <w:r w:rsidR="00095C1A">
        <w:rPr>
          <w:rFonts w:ascii="仿宋_GB2312" w:eastAsia="仿宋_GB2312" w:hAnsi="仿宋_GB2312" w:cs="仿宋_GB2312" w:hint="eastAsia"/>
          <w:kern w:val="2"/>
          <w:sz w:val="32"/>
          <w:szCs w:val="32"/>
        </w:rPr>
        <w:t>已与市场监管、公安部门建立数据共享机制的地区可不再提供</w:t>
      </w:r>
      <w:r w:rsidR="00095C1A">
        <w:rPr>
          <w:rFonts w:ascii="仿宋_GB2312" w:eastAsia="仿宋_GB2312" w:hAnsi="仿宋_GB2312" w:cs="仿宋_GB2312" w:hint="eastAsia"/>
          <w:kern w:val="2"/>
          <w:sz w:val="32"/>
          <w:szCs w:val="32"/>
        </w:rPr>
        <w:t>)</w:t>
      </w:r>
      <w:r w:rsidR="00095C1A">
        <w:rPr>
          <w:rFonts w:ascii="仿宋_GB2312" w:eastAsia="仿宋_GB2312" w:hAnsi="仿宋_GB2312" w:cs="仿宋_GB2312" w:hint="eastAsia"/>
          <w:kern w:val="2"/>
          <w:sz w:val="32"/>
          <w:szCs w:val="32"/>
        </w:rPr>
        <w:t>；</w:t>
      </w:r>
    </w:p>
    <w:p w:rsidR="005D6780" w:rsidRDefault="004F3C48">
      <w:pPr>
        <w:pStyle w:val="a3"/>
        <w:widowControl/>
        <w:shd w:val="clear" w:color="auto" w:fill="FFFFFF"/>
        <w:spacing w:beforeAutospacing="0" w:afterAutospacing="0" w:line="348" w:lineRule="atLeas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5</w:t>
      </w:r>
      <w:r w:rsidR="00095C1A">
        <w:rPr>
          <w:rFonts w:ascii="仿宋_GB2312" w:eastAsia="仿宋_GB2312" w:hAnsi="仿宋_GB2312" w:cs="仿宋_GB2312" w:hint="eastAsia"/>
          <w:kern w:val="2"/>
          <w:sz w:val="32"/>
          <w:szCs w:val="32"/>
        </w:rPr>
        <w:t>.</w:t>
      </w:r>
      <w:r w:rsidR="00095C1A">
        <w:rPr>
          <w:rFonts w:ascii="仿宋_GB2312" w:eastAsia="仿宋_GB2312" w:hAnsi="仿宋_GB2312" w:cs="仿宋_GB2312" w:hint="eastAsia"/>
          <w:kern w:val="2"/>
          <w:sz w:val="32"/>
          <w:szCs w:val="32"/>
        </w:rPr>
        <w:t>不少于</w:t>
      </w:r>
      <w:r w:rsidR="00095C1A">
        <w:rPr>
          <w:rFonts w:ascii="仿宋_GB2312" w:eastAsia="仿宋_GB2312" w:hAnsi="仿宋_GB2312" w:cs="仿宋_GB2312" w:hint="eastAsia"/>
          <w:kern w:val="2"/>
          <w:sz w:val="32"/>
          <w:szCs w:val="32"/>
        </w:rPr>
        <w:t>3</w:t>
      </w:r>
      <w:r w:rsidR="00095C1A">
        <w:rPr>
          <w:rFonts w:ascii="仿宋_GB2312" w:eastAsia="仿宋_GB2312" w:hAnsi="仿宋_GB2312" w:cs="仿宋_GB2312" w:hint="eastAsia"/>
          <w:kern w:val="2"/>
          <w:sz w:val="32"/>
          <w:szCs w:val="32"/>
        </w:rPr>
        <w:t>名专职工作人员的身份证、学历证明和劳动合同，法定代表人或工作人员中至少</w:t>
      </w:r>
      <w:r w:rsidR="00095C1A">
        <w:rPr>
          <w:rFonts w:ascii="仿宋_GB2312" w:eastAsia="仿宋_GB2312" w:hAnsi="仿宋_GB2312" w:cs="仿宋_GB2312" w:hint="eastAsia"/>
          <w:kern w:val="2"/>
          <w:sz w:val="32"/>
          <w:szCs w:val="32"/>
        </w:rPr>
        <w:t>1</w:t>
      </w:r>
      <w:r w:rsidR="00095C1A">
        <w:rPr>
          <w:rFonts w:ascii="仿宋_GB2312" w:eastAsia="仿宋_GB2312" w:hAnsi="仿宋_GB2312" w:cs="仿宋_GB2312" w:hint="eastAsia"/>
          <w:kern w:val="2"/>
          <w:sz w:val="32"/>
          <w:szCs w:val="32"/>
        </w:rPr>
        <w:t>人具有企业人力资源管理师资格证书</w:t>
      </w:r>
      <w:r w:rsidR="00A655F8">
        <w:rPr>
          <w:rFonts w:ascii="仿宋_GB2312" w:eastAsia="仿宋_GB2312" w:hAnsi="仿宋_GB2312" w:cs="仿宋_GB2312" w:hint="eastAsia"/>
          <w:kern w:val="2"/>
          <w:sz w:val="32"/>
          <w:szCs w:val="32"/>
        </w:rPr>
        <w:t>（告知承诺事项）</w:t>
      </w:r>
      <w:r w:rsidR="00095C1A">
        <w:rPr>
          <w:rFonts w:ascii="仿宋_GB2312" w:eastAsia="仿宋_GB2312" w:hAnsi="仿宋_GB2312" w:cs="仿宋_GB2312" w:hint="eastAsia"/>
          <w:kern w:val="2"/>
          <w:sz w:val="32"/>
          <w:szCs w:val="32"/>
        </w:rPr>
        <w:t>。</w:t>
      </w:r>
    </w:p>
    <w:p w:rsidR="004F3C48" w:rsidRDefault="004F3C48">
      <w:pPr>
        <w:pStyle w:val="a3"/>
        <w:widowControl/>
        <w:shd w:val="clear" w:color="auto" w:fill="FFFFFF"/>
        <w:spacing w:beforeAutospacing="0" w:afterAutospacing="0" w:line="348" w:lineRule="atLeas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6.</w:t>
      </w:r>
      <w:r w:rsidRPr="004F3C48">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公司从事职业中介业务管理制度</w:t>
      </w:r>
      <w:r w:rsidR="00A655F8">
        <w:rPr>
          <w:rFonts w:ascii="仿宋_GB2312" w:eastAsia="仿宋_GB2312" w:hAnsi="仿宋_GB2312" w:cs="仿宋_GB2312" w:hint="eastAsia"/>
          <w:kern w:val="2"/>
          <w:sz w:val="32"/>
          <w:szCs w:val="32"/>
        </w:rPr>
        <w:t>（告知承诺事项）</w:t>
      </w:r>
      <w:r>
        <w:rPr>
          <w:rFonts w:ascii="仿宋_GB2312" w:eastAsia="仿宋_GB2312" w:hAnsi="仿宋_GB2312" w:cs="仿宋_GB2312" w:hint="eastAsia"/>
          <w:kern w:val="2"/>
          <w:sz w:val="32"/>
          <w:szCs w:val="32"/>
        </w:rPr>
        <w:t>。</w:t>
      </w:r>
    </w:p>
    <w:p w:rsidR="004F3C48" w:rsidRPr="002A45E6" w:rsidRDefault="004F3C48" w:rsidP="004F3C48">
      <w:pPr>
        <w:spacing w:line="440" w:lineRule="exact"/>
        <w:ind w:firstLineChars="200" w:firstLine="640"/>
        <w:rPr>
          <w:rFonts w:ascii="仿宋_GB2312" w:eastAsia="仿宋_GB2312" w:hAnsi="宋体" w:cs="宋体"/>
          <w:color w:val="000000"/>
          <w:sz w:val="32"/>
          <w:szCs w:val="21"/>
        </w:rPr>
      </w:pPr>
      <w:r>
        <w:rPr>
          <w:rFonts w:ascii="仿宋_GB2312" w:eastAsia="仿宋_GB2312" w:hAnsi="仿宋_GB2312" w:cs="仿宋_GB2312" w:hint="eastAsia"/>
          <w:sz w:val="32"/>
          <w:szCs w:val="32"/>
        </w:rPr>
        <w:t>7.</w:t>
      </w:r>
      <w:r w:rsidRPr="004F3C48">
        <w:rPr>
          <w:rFonts w:ascii="仿宋_GB2312" w:eastAsia="仿宋_GB2312" w:hAnsi="宋体" w:cs="宋体" w:hint="eastAsia"/>
          <w:color w:val="000000"/>
          <w:sz w:val="32"/>
          <w:szCs w:val="21"/>
        </w:rPr>
        <w:t xml:space="preserve"> </w:t>
      </w:r>
      <w:r w:rsidRPr="002A45E6">
        <w:rPr>
          <w:rFonts w:ascii="仿宋_GB2312" w:eastAsia="仿宋_GB2312" w:hAnsi="宋体" w:cs="宋体" w:hint="eastAsia"/>
          <w:color w:val="000000"/>
          <w:sz w:val="32"/>
          <w:szCs w:val="21"/>
        </w:rPr>
        <w:t>经营性人力资源服务有限公司办公设施设备明细表</w:t>
      </w:r>
      <w:r w:rsidR="00A655F8">
        <w:rPr>
          <w:rFonts w:ascii="仿宋_GB2312" w:eastAsia="仿宋_GB2312" w:hAnsi="仿宋_GB2312" w:cs="仿宋_GB2312" w:hint="eastAsia"/>
          <w:sz w:val="32"/>
          <w:szCs w:val="32"/>
        </w:rPr>
        <w:t>（告知承诺事项）</w:t>
      </w:r>
      <w:r w:rsidRPr="002A45E6">
        <w:rPr>
          <w:rFonts w:ascii="仿宋_GB2312" w:eastAsia="仿宋_GB2312" w:hAnsi="宋体" w:cs="宋体" w:hint="eastAsia"/>
          <w:color w:val="000000"/>
          <w:sz w:val="32"/>
          <w:szCs w:val="21"/>
        </w:rPr>
        <w:t>。</w:t>
      </w:r>
    </w:p>
    <w:p w:rsidR="005D6780" w:rsidRDefault="00095C1A">
      <w:pPr>
        <w:pStyle w:val="a3"/>
        <w:widowControl/>
        <w:shd w:val="clear" w:color="auto" w:fill="FFFFFF"/>
        <w:spacing w:beforeAutospacing="0" w:afterAutospacing="0" w:line="348"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申请服务范围包括“从事互联网人力资源信息服务”或“开展网络招聘”的，还需提供《中华人民共和国电信与信息服务业务经营许可证》。</w:t>
      </w:r>
    </w:p>
    <w:p w:rsidR="005D6780" w:rsidRDefault="00095C1A">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五、市场主体提交的材料情况</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此项内容由审批机关工作人员填写</w:t>
      </w:r>
      <w:r>
        <w:rPr>
          <w:rFonts w:ascii="仿宋_GB2312" w:eastAsia="仿宋_GB2312" w:hAnsi="仿宋_GB2312" w:cs="仿宋_GB2312" w:hint="eastAsia"/>
          <w:b/>
          <w:sz w:val="32"/>
          <w:szCs w:val="32"/>
        </w:rPr>
        <w:t>)</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上述第四项办理审批事项应当提交的材料中，市场主</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体已经提交下列材料：</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sidR="00341CFD">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项、第</w:t>
      </w:r>
      <w:r w:rsidR="00341CFD">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项、第</w:t>
      </w:r>
      <w:r w:rsidR="00341CFD">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项、第</w:t>
      </w:r>
      <w:r w:rsidR="00341CFD">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上述第四项办理审批事项应当提交的材料中的下列</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材料，由申请审批事项市场主体</w:t>
      </w:r>
    </w:p>
    <w:p w:rsidR="005D6780" w:rsidRDefault="00341C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095C1A">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u w:val="single"/>
        </w:rPr>
        <w:t xml:space="preserve">  </w:t>
      </w:r>
      <w:r w:rsidR="00095C1A">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sidR="00095C1A">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sidR="00095C1A">
        <w:rPr>
          <w:rFonts w:ascii="仿宋_GB2312" w:eastAsia="仿宋_GB2312" w:hAnsi="仿宋_GB2312" w:cs="仿宋_GB2312" w:hint="eastAsia"/>
          <w:sz w:val="32"/>
          <w:szCs w:val="32"/>
        </w:rPr>
        <w:t>日前提交</w:t>
      </w:r>
      <w:r w:rsidR="00095C1A">
        <w:rPr>
          <w:rFonts w:ascii="仿宋_GB2312" w:eastAsia="仿宋_GB2312" w:hAnsi="仿宋_GB2312" w:cs="仿宋_GB2312" w:hint="eastAsia"/>
          <w:sz w:val="32"/>
          <w:szCs w:val="32"/>
        </w:rPr>
        <w:t>;</w:t>
      </w:r>
    </w:p>
    <w:p w:rsidR="005D6780" w:rsidRDefault="00341CF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095C1A">
        <w:rPr>
          <w:rFonts w:ascii="仿宋_GB2312" w:eastAsia="仿宋_GB2312" w:hAnsi="仿宋_GB2312" w:cs="仿宋_GB2312" w:hint="eastAsia"/>
          <w:sz w:val="32"/>
          <w:szCs w:val="32"/>
        </w:rPr>
        <w:t>在审批机关对承诺内容是否落实进行检查时提交；</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sidR="00341CFD">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项、第</w:t>
      </w:r>
      <w:r w:rsidR="00341CFD">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项、第</w:t>
      </w:r>
      <w:r w:rsidR="00341CFD">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w:t>
      </w:r>
    </w:p>
    <w:p w:rsidR="005D6780" w:rsidRDefault="00095C1A">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六、市场主体承诺的期限和效力</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申请审批的市场主体作出承诺的，于年月日至年月日内向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审批机关名称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作出承诺。</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申请审批的市场主体作出符合上述申请条件的承诺，并</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提交签章的告知承诺后，审批机关将当场作出行政审批决</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定。</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申请审批的市场主体逾期不作出承诺或者未按照本告知承诺书提交相关材料的，审批机关将按照法律、法规和规</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章的有关规定实施审批。申请审批的市场主体作出不实承诺</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的，审批机关将依法作出处理，并由申请审批的市场主体依</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法承担法律责任。</w:t>
      </w:r>
    </w:p>
    <w:p w:rsidR="005D6780" w:rsidRDefault="00095C1A">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七、监督和法律责任</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申请审批的市场主体应当在本告知承诺书约定的期限内提交应补充的材料。未提交材料或者提交的材料不符合要</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求且无法补正的，将依法撤销审批决定。</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审批机关在作出准予审批决定后</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日内对申请审批的</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市场主体承诺内容是否属实进行检查。发现申请审批的市场</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主体实际情况与承诺不符的，审批机关将要求其限期整改，</w:t>
      </w:r>
    </w:p>
    <w:p w:rsidR="005D6780" w:rsidRDefault="00095C1A">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整改后仍不符合要求的，依法撤销审批决定。</w:t>
      </w:r>
    </w:p>
    <w:p w:rsidR="005D6780" w:rsidRDefault="00095C1A">
      <w:p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八、诚信管理</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申请审批的市场主体</w:t>
      </w:r>
      <w:r>
        <w:rPr>
          <w:rFonts w:ascii="仿宋_GB2312" w:eastAsia="仿宋_GB2312" w:hAnsi="仿宋_GB2312" w:cs="仿宋_GB2312" w:hint="eastAsia"/>
          <w:b/>
          <w:bCs/>
          <w:sz w:val="32"/>
          <w:szCs w:val="32"/>
        </w:rPr>
        <w:t>两次以上</w:t>
      </w:r>
      <w:r>
        <w:rPr>
          <w:rFonts w:ascii="仿宋_GB2312" w:eastAsia="仿宋_GB2312" w:hAnsi="仿宋_GB2312" w:cs="仿宋_GB2312" w:hint="eastAsia"/>
          <w:sz w:val="32"/>
          <w:szCs w:val="32"/>
        </w:rPr>
        <w:t>未按约定日期提交告知承诺书，或者被审批机关在实行告知承诺审批后，被依法撤</w:t>
      </w: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销审批决定的，对该市场主体的同一审批申请，不再适用告知承诺的审批方式。</w:t>
      </w: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rPr>
          <w:rFonts w:ascii="仿宋_GB2312" w:eastAsia="仿宋_GB2312" w:hAnsi="仿宋_GB2312" w:cs="仿宋_GB2312"/>
          <w:sz w:val="32"/>
          <w:szCs w:val="32"/>
        </w:rPr>
      </w:pPr>
    </w:p>
    <w:p w:rsidR="005D6780" w:rsidRDefault="005D6780">
      <w:pPr>
        <w:jc w:val="center"/>
        <w:rPr>
          <w:rFonts w:ascii="方正小标宋简体" w:eastAsia="方正小标宋简体" w:hAnsi="方正小标宋简体" w:cs="方正小标宋简体"/>
          <w:bCs/>
          <w:sz w:val="36"/>
          <w:szCs w:val="36"/>
        </w:rPr>
      </w:pPr>
    </w:p>
    <w:p w:rsidR="005D6780" w:rsidRDefault="00095C1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人力资源服务许可</w:t>
      </w:r>
    </w:p>
    <w:p w:rsidR="005D6780" w:rsidRDefault="00095C1A">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承诺书</w:t>
      </w:r>
    </w:p>
    <w:p w:rsidR="005D6780" w:rsidRDefault="005D6780">
      <w:pPr>
        <w:jc w:val="center"/>
        <w:rPr>
          <w:rFonts w:ascii="方正小标宋简体" w:eastAsia="方正小标宋简体" w:hAnsi="方正小标宋简体" w:cs="方正小标宋简体"/>
          <w:bCs/>
          <w:sz w:val="36"/>
          <w:szCs w:val="36"/>
        </w:rPr>
      </w:pPr>
    </w:p>
    <w:p w:rsidR="005D6780" w:rsidRDefault="00095C1A">
      <w:pPr>
        <w:ind w:firstLineChars="246" w:firstLine="790"/>
        <w:rPr>
          <w:rFonts w:ascii="仿宋_GB2312" w:eastAsia="仿宋_GB2312" w:hAnsi="仿宋_GB2312" w:cs="仿宋_GB2312"/>
          <w:sz w:val="32"/>
          <w:szCs w:val="32"/>
        </w:rPr>
      </w:pPr>
      <w:r>
        <w:rPr>
          <w:rFonts w:ascii="仿宋_GB2312" w:eastAsia="仿宋_GB2312" w:hAnsi="仿宋_GB2312" w:cs="仿宋_GB2312" w:hint="eastAsia"/>
          <w:b/>
          <w:sz w:val="32"/>
          <w:szCs w:val="32"/>
        </w:rPr>
        <w:t>______________________</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中请审批事项的市场主体名称）现就申请的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______________________</w:t>
      </w:r>
      <w:r>
        <w:rPr>
          <w:rFonts w:ascii="仿宋_GB2312" w:eastAsia="仿宋_GB2312" w:hAnsi="仿宋_GB2312" w:cs="仿宋_GB2312" w:hint="eastAsia"/>
          <w:sz w:val="32"/>
          <w:szCs w:val="32"/>
        </w:rPr>
        <w:t>（审批事项名称）作出如下承诺：</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一、填写的信息内容真实、准确；</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二、已经知晓审批机关告知的关于申请审批事项的全部内容；</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三、能够达到审批机关告知的条件、标准和要求；</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四、对于约定需要提交的材料，能够按照规定的方式和期限予以提交；</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五、若违反承诺或者作出不实承诺的，愿意承担相应用的法律责任；</w:t>
      </w:r>
    </w:p>
    <w:p w:rsidR="005D6780" w:rsidRDefault="00095C1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上述陈述是承诺人真实意思表示。</w:t>
      </w:r>
    </w:p>
    <w:p w:rsidR="005D6780" w:rsidRDefault="005D6780">
      <w:pPr>
        <w:rPr>
          <w:rFonts w:ascii="仿宋_GB2312" w:eastAsia="仿宋_GB2312" w:hAnsi="仿宋_GB2312" w:cs="仿宋_GB2312"/>
          <w:sz w:val="32"/>
          <w:szCs w:val="32"/>
        </w:rPr>
      </w:pP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市场主体盖章或者签字</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审批机关盖章</w:t>
      </w:r>
    </w:p>
    <w:p w:rsidR="005D6780" w:rsidRDefault="005D6780">
      <w:pPr>
        <w:rPr>
          <w:rFonts w:ascii="仿宋_GB2312" w:eastAsia="仿宋_GB2312" w:hAnsi="仿宋_GB2312" w:cs="仿宋_GB2312"/>
          <w:sz w:val="32"/>
          <w:szCs w:val="32"/>
        </w:rPr>
      </w:pP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委托代理人签字</w:t>
      </w:r>
    </w:p>
    <w:p w:rsidR="005D6780" w:rsidRDefault="005D6780">
      <w:pPr>
        <w:rPr>
          <w:rFonts w:ascii="仿宋_GB2312" w:eastAsia="仿宋_GB2312" w:hAnsi="仿宋_GB2312" w:cs="仿宋_GB2312"/>
          <w:sz w:val="32"/>
          <w:szCs w:val="32"/>
        </w:rPr>
      </w:pPr>
    </w:p>
    <w:p w:rsidR="005D6780" w:rsidRDefault="00095C1A">
      <w:pPr>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5D6780" w:rsidRDefault="00095C1A">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一式两份</w:t>
      </w:r>
      <w:r>
        <w:rPr>
          <w:rFonts w:ascii="仿宋_GB2312" w:eastAsia="仿宋_GB2312" w:hAnsi="仿宋_GB2312" w:cs="仿宋_GB2312" w:hint="eastAsia"/>
          <w:sz w:val="32"/>
          <w:szCs w:val="32"/>
        </w:rPr>
        <w:t>)</w:t>
      </w:r>
    </w:p>
    <w:sectPr w:rsidR="005D6780" w:rsidSect="005D67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C1A" w:rsidRDefault="00095C1A" w:rsidP="00341CFD">
      <w:r>
        <w:separator/>
      </w:r>
    </w:p>
  </w:endnote>
  <w:endnote w:type="continuationSeparator" w:id="1">
    <w:p w:rsidR="00095C1A" w:rsidRDefault="00095C1A" w:rsidP="00341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C1A" w:rsidRDefault="00095C1A" w:rsidP="00341CFD">
      <w:r>
        <w:separator/>
      </w:r>
    </w:p>
  </w:footnote>
  <w:footnote w:type="continuationSeparator" w:id="1">
    <w:p w:rsidR="00095C1A" w:rsidRDefault="00095C1A" w:rsidP="00341C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C282D"/>
    <w:rsid w:val="00095C1A"/>
    <w:rsid w:val="00121883"/>
    <w:rsid w:val="002658D3"/>
    <w:rsid w:val="00341CFD"/>
    <w:rsid w:val="00350414"/>
    <w:rsid w:val="0039288D"/>
    <w:rsid w:val="003C282D"/>
    <w:rsid w:val="004347F2"/>
    <w:rsid w:val="004F3C48"/>
    <w:rsid w:val="005D6780"/>
    <w:rsid w:val="006E6620"/>
    <w:rsid w:val="00745B9A"/>
    <w:rsid w:val="00892723"/>
    <w:rsid w:val="00A655F8"/>
    <w:rsid w:val="00EC6133"/>
    <w:rsid w:val="082F0D2F"/>
    <w:rsid w:val="093A0562"/>
    <w:rsid w:val="0D1C52ED"/>
    <w:rsid w:val="0F1D2114"/>
    <w:rsid w:val="0FB9776B"/>
    <w:rsid w:val="14AA6DCB"/>
    <w:rsid w:val="197B0930"/>
    <w:rsid w:val="2492754C"/>
    <w:rsid w:val="26E327E2"/>
    <w:rsid w:val="346D5D09"/>
    <w:rsid w:val="347353BB"/>
    <w:rsid w:val="3AC314EC"/>
    <w:rsid w:val="46711DB8"/>
    <w:rsid w:val="54656401"/>
    <w:rsid w:val="66801A64"/>
    <w:rsid w:val="6BBF34DC"/>
    <w:rsid w:val="73F15FD4"/>
    <w:rsid w:val="767C5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78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5D6780"/>
    <w:pPr>
      <w:spacing w:beforeAutospacing="1" w:afterAutospacing="1"/>
      <w:jc w:val="left"/>
    </w:pPr>
    <w:rPr>
      <w:rFonts w:cs="Times New Roman"/>
      <w:kern w:val="0"/>
      <w:sz w:val="24"/>
    </w:rPr>
  </w:style>
  <w:style w:type="character" w:styleId="a4">
    <w:name w:val="Strong"/>
    <w:basedOn w:val="a0"/>
    <w:uiPriority w:val="22"/>
    <w:qFormat/>
    <w:rsid w:val="005D6780"/>
    <w:rPr>
      <w:b/>
    </w:rPr>
  </w:style>
  <w:style w:type="character" w:styleId="a5">
    <w:name w:val="Hyperlink"/>
    <w:basedOn w:val="a0"/>
    <w:uiPriority w:val="99"/>
    <w:semiHidden/>
    <w:unhideWhenUsed/>
    <w:qFormat/>
    <w:rsid w:val="005D6780"/>
    <w:rPr>
      <w:color w:val="0000FF"/>
      <w:u w:val="single"/>
    </w:rPr>
  </w:style>
  <w:style w:type="paragraph" w:styleId="a6">
    <w:name w:val="header"/>
    <w:basedOn w:val="a"/>
    <w:link w:val="Char"/>
    <w:uiPriority w:val="99"/>
    <w:semiHidden/>
    <w:unhideWhenUsed/>
    <w:rsid w:val="00341C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41CFD"/>
    <w:rPr>
      <w:rFonts w:asciiTheme="minorHAnsi" w:eastAsiaTheme="minorEastAsia" w:hAnsiTheme="minorHAnsi" w:cstheme="minorBidi"/>
      <w:kern w:val="2"/>
      <w:sz w:val="18"/>
      <w:szCs w:val="18"/>
    </w:rPr>
  </w:style>
  <w:style w:type="paragraph" w:styleId="a7">
    <w:name w:val="footer"/>
    <w:basedOn w:val="a"/>
    <w:link w:val="Char0"/>
    <w:uiPriority w:val="99"/>
    <w:semiHidden/>
    <w:unhideWhenUsed/>
    <w:rsid w:val="00341CFD"/>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341CF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012B4-C4E4-4C35-B2CA-6AC7508A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330</Words>
  <Characters>1883</Characters>
  <Application>Microsoft Office Word</Application>
  <DocSecurity>0</DocSecurity>
  <Lines>15</Lines>
  <Paragraphs>4</Paragraphs>
  <ScaleCrop>false</ScaleCrop>
  <Company>china</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刘欣</cp:lastModifiedBy>
  <cp:revision>3</cp:revision>
  <cp:lastPrinted>2021-09-01T06:15:00Z</cp:lastPrinted>
  <dcterms:created xsi:type="dcterms:W3CDTF">2021-09-02T09:10:00Z</dcterms:created>
  <dcterms:modified xsi:type="dcterms:W3CDTF">2021-09-02T09:20:00Z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533C5843C4EB4C4597A800F7780ED084</vt:lpwstr>
  </property>
</Properties>
</file>